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E96" w:rsidRDefault="00F454A4">
      <w:pPr>
        <w:pStyle w:val="Tre"/>
        <w:jc w:val="center"/>
      </w:pPr>
      <w:r>
        <w:t xml:space="preserve">FORMULARZ ZWROTU </w:t>
      </w:r>
      <w:r w:rsidRPr="00FD0AC8">
        <w:t>TOWARU</w:t>
      </w:r>
    </w:p>
    <w:p w:rsidR="002E3E96" w:rsidRDefault="002E3E96">
      <w:pPr>
        <w:pStyle w:val="Tre"/>
        <w:jc w:val="center"/>
      </w:pPr>
    </w:p>
    <w:p w:rsidR="002E3E96" w:rsidRDefault="002E3E96">
      <w:pPr>
        <w:pStyle w:val="Tre"/>
        <w:jc w:val="center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NUMER ZAMÓWIENIA…………………………………………………………………………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IMIĘ I NAZWISKO………………………………………………………………………………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NUMER TELEFONU I E-MAIL…………………………………………………………………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NUMER RACHUNKU BANKOWEGO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NAZWA TOWARU………………………………………………………………………………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proofErr w:type="gramStart"/>
      <w:r>
        <w:t>ILOŚĆ :</w:t>
      </w:r>
      <w:proofErr w:type="gramEnd"/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proofErr w:type="gramStart"/>
      <w:r>
        <w:t>CENA :</w:t>
      </w:r>
      <w:proofErr w:type="gramEnd"/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POWÓD ZWROTU……………………………………………………………………………………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1. Wydrukuj formularz i wypełnij wszystkie pola.</w:t>
      </w: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 xml:space="preserve">2. Dołącz paragon. </w:t>
      </w: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 xml:space="preserve">3. Formularz i paragon umieść ze </w:t>
      </w:r>
      <w:r>
        <w:t xml:space="preserve">zwracanym towarem w oryginalnym pudełku. </w:t>
      </w: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 xml:space="preserve">4. Nadaj przesyłkę kurierem lub pocztą na adres: 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Sérénité</w:t>
      </w:r>
      <w:proofErr w:type="spellEnd"/>
    </w:p>
    <w:p w:rsidR="002E3E96" w:rsidRDefault="002E3E96">
      <w:pPr>
        <w:pStyle w:val="Tre"/>
        <w:jc w:val="center"/>
        <w:rPr>
          <w:sz w:val="26"/>
          <w:szCs w:val="26"/>
        </w:rPr>
      </w:pPr>
    </w:p>
    <w:p w:rsidR="002E3E96" w:rsidRDefault="00F454A4">
      <w:pPr>
        <w:pStyle w:val="Tre"/>
        <w:jc w:val="center"/>
        <w:rPr>
          <w:sz w:val="26"/>
          <w:szCs w:val="26"/>
        </w:rPr>
      </w:pPr>
      <w:r>
        <w:rPr>
          <w:sz w:val="26"/>
          <w:szCs w:val="26"/>
        </w:rPr>
        <w:t>ul. Pionierów 13</w:t>
      </w:r>
    </w:p>
    <w:p w:rsidR="002E3E96" w:rsidRDefault="002E3E96">
      <w:pPr>
        <w:pStyle w:val="Tre"/>
        <w:jc w:val="center"/>
        <w:rPr>
          <w:sz w:val="26"/>
          <w:szCs w:val="26"/>
        </w:rPr>
      </w:pPr>
    </w:p>
    <w:p w:rsidR="002E3E96" w:rsidRDefault="00F454A4">
      <w:pPr>
        <w:pStyle w:val="Tre"/>
        <w:jc w:val="center"/>
        <w:rPr>
          <w:sz w:val="26"/>
          <w:szCs w:val="26"/>
        </w:rPr>
      </w:pPr>
      <w:r>
        <w:rPr>
          <w:sz w:val="26"/>
          <w:szCs w:val="26"/>
        </w:rPr>
        <w:t>05-092 Łomianki</w:t>
      </w:r>
    </w:p>
    <w:p w:rsidR="002E3E96" w:rsidRDefault="002E3E96">
      <w:pPr>
        <w:pStyle w:val="Tre"/>
        <w:jc w:val="center"/>
        <w:rPr>
          <w:sz w:val="26"/>
          <w:szCs w:val="26"/>
        </w:rPr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5. Jeśli produkt nie jest uszkodzony mechanicznie, zwrotu pieniędzy dokonamy w ciągu 14 dni od dnia otrzymania p</w:t>
      </w:r>
      <w:r>
        <w:t>rzesyłki na podany numer rachunku bankowego.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lastRenderedPageBreak/>
        <w:t>DATA I PODPIS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…………………………………………………………</w:t>
      </w:r>
    </w:p>
    <w:sectPr w:rsidR="002E3E9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54A4" w:rsidRDefault="00F454A4">
      <w:r>
        <w:separator/>
      </w:r>
    </w:p>
  </w:endnote>
  <w:endnote w:type="continuationSeparator" w:id="0">
    <w:p w:rsidR="00F454A4" w:rsidRDefault="00F4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E96" w:rsidRDefault="002E3E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54A4" w:rsidRDefault="00F454A4">
      <w:r>
        <w:separator/>
      </w:r>
    </w:p>
  </w:footnote>
  <w:footnote w:type="continuationSeparator" w:id="0">
    <w:p w:rsidR="00F454A4" w:rsidRDefault="00F4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E96" w:rsidRDefault="002E3E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6"/>
    <w:rsid w:val="002E3E96"/>
    <w:rsid w:val="00F454A4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87C2C2-9E92-3043-8716-D8580360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jagiełło</cp:lastModifiedBy>
  <cp:revision>2</cp:revision>
  <dcterms:created xsi:type="dcterms:W3CDTF">2020-12-29T14:00:00Z</dcterms:created>
  <dcterms:modified xsi:type="dcterms:W3CDTF">2020-12-29T14:00:00Z</dcterms:modified>
</cp:coreProperties>
</file>